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AC" w:rsidRDefault="00E736AC" w:rsidP="00E736AC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736AC" w:rsidRDefault="00E736AC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1D2D" w:rsidRDefault="004A1D2D" w:rsidP="004A1D2D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1.6</w:t>
      </w:r>
    </w:p>
    <w:p w:rsidR="004A1D2D" w:rsidRDefault="004A1D2D" w:rsidP="004A1D2D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</w:t>
      </w:r>
    </w:p>
    <w:p w:rsidR="004A1D2D" w:rsidRDefault="004A1D2D" w:rsidP="004A1D2D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начального общего образования, </w:t>
      </w:r>
    </w:p>
    <w:p w:rsidR="00B56808" w:rsidRPr="00B56808" w:rsidRDefault="00B56808" w:rsidP="00B56808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56808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B56808">
        <w:rPr>
          <w:rFonts w:ascii="Times New Roman" w:hAnsi="Times New Roman" w:cs="Times New Roman"/>
          <w:sz w:val="24"/>
          <w:szCs w:val="24"/>
        </w:rPr>
        <w:t xml:space="preserve">  приказом № 68  </w:t>
      </w:r>
    </w:p>
    <w:p w:rsidR="00B56808" w:rsidRPr="00B56808" w:rsidRDefault="00B56808" w:rsidP="00B56808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B56808">
        <w:rPr>
          <w:rFonts w:ascii="Times New Roman" w:hAnsi="Times New Roman" w:cs="Times New Roman"/>
          <w:sz w:val="24"/>
          <w:szCs w:val="24"/>
        </w:rPr>
        <w:t>директора МБОУ «</w:t>
      </w:r>
      <w:proofErr w:type="spellStart"/>
      <w:r w:rsidRPr="00B56808">
        <w:rPr>
          <w:rFonts w:ascii="Times New Roman" w:hAnsi="Times New Roman" w:cs="Times New Roman"/>
          <w:sz w:val="24"/>
          <w:szCs w:val="24"/>
        </w:rPr>
        <w:t>Липовецкая</w:t>
      </w:r>
      <w:proofErr w:type="spellEnd"/>
      <w:r w:rsidRPr="00B56808">
        <w:rPr>
          <w:rFonts w:ascii="Times New Roman" w:hAnsi="Times New Roman" w:cs="Times New Roman"/>
          <w:sz w:val="24"/>
          <w:szCs w:val="24"/>
        </w:rPr>
        <w:t xml:space="preserve"> ООШ» </w:t>
      </w:r>
    </w:p>
    <w:p w:rsidR="00E736AC" w:rsidRPr="00E736AC" w:rsidRDefault="00B56808" w:rsidP="00B56808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B568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B56808">
        <w:rPr>
          <w:rFonts w:ascii="Times New Roman" w:hAnsi="Times New Roman" w:cs="Times New Roman"/>
          <w:sz w:val="24"/>
          <w:szCs w:val="24"/>
        </w:rPr>
        <w:t>от 30. 08. 2024 г.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3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предмету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3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религиозной культуры и светской этики</w:t>
      </w:r>
      <w:r w:rsidRPr="00E73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3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«Основы православной культуры»</w:t>
      </w:r>
      <w:r w:rsidRPr="00E736A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73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73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</w:t>
      </w:r>
    </w:p>
    <w:p w:rsidR="00E736AC" w:rsidRDefault="00E736AC" w:rsidP="00E73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ООП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736AC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E736AC" w:rsidRPr="00E736AC" w:rsidRDefault="00E736AC" w:rsidP="00E73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УМК «Школа России»</w:t>
      </w: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Pr="00E736AC" w:rsidRDefault="00E736AC" w:rsidP="00E736A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E736AC" w:rsidRDefault="00E736AC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736AC" w:rsidRDefault="00E736AC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736AC" w:rsidRDefault="00E736AC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1D2D" w:rsidRDefault="004A1D2D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736AC" w:rsidRDefault="00E736AC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E330A" w:rsidRPr="006812FB" w:rsidRDefault="008E330A" w:rsidP="002D6E99">
      <w:pPr>
        <w:tabs>
          <w:tab w:val="left" w:pos="8640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812FB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</w:t>
      </w:r>
      <w:r w:rsidRPr="006812FB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812FB">
        <w:rPr>
          <w:rFonts w:ascii="Times New Roman" w:hAnsi="Times New Roman" w:cs="Times New Roman"/>
          <w:b/>
          <w:sz w:val="32"/>
          <w:szCs w:val="32"/>
        </w:rPr>
        <w:t>Планируемые результаты освоения учебного курса.</w:t>
      </w:r>
      <w:proofErr w:type="gramEnd"/>
      <w:r w:rsidRPr="006812FB">
        <w:rPr>
          <w:rFonts w:ascii="Times New Roman" w:hAnsi="Times New Roman" w:cs="Times New Roman"/>
          <w:b/>
          <w:sz w:val="32"/>
          <w:szCs w:val="32"/>
        </w:rPr>
        <w:tab/>
      </w:r>
    </w:p>
    <w:p w:rsidR="008E330A" w:rsidRPr="00B56808" w:rsidRDefault="008E330A" w:rsidP="00B56808">
      <w:pPr>
        <w:spacing w:after="0" w:line="240" w:lineRule="auto"/>
        <w:ind w:left="709" w:firstLine="731"/>
        <w:jc w:val="both"/>
        <w:rPr>
          <w:rFonts w:ascii="Times New Roman" w:hAnsi="Times New Roman" w:cs="Times New Roman"/>
          <w:b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</w:rPr>
      </w:pPr>
      <w:r w:rsidRPr="00B56808">
        <w:rPr>
          <w:rFonts w:ascii="Times New Roman" w:hAnsi="Times New Roman" w:cs="Times New Roman"/>
          <w:b/>
        </w:rPr>
        <w:t>Личностные результаты: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Формирование основ российской гражданственности, чувства гордости за свою Родину.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Развитие этических чувств как регуляторов морального поведения.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 xml:space="preserve">- Формирование образа мира как единого, целостного при разнообразии культур, национальностей, </w:t>
      </w:r>
      <w:proofErr w:type="spellStart"/>
      <w:r w:rsidRPr="00B56808">
        <w:rPr>
          <w:rFonts w:ascii="Times New Roman" w:hAnsi="Times New Roman" w:cs="Times New Roman"/>
        </w:rPr>
        <w:t>релингий</w:t>
      </w:r>
      <w:proofErr w:type="spellEnd"/>
      <w:r w:rsidRPr="00B56808">
        <w:rPr>
          <w:rFonts w:ascii="Times New Roman" w:hAnsi="Times New Roman" w:cs="Times New Roman"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Воспитание доверия и уважения к истории и культуре всех народов.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Воспитание доброжелательности и эмоционально-нравственной отзывчивости, понимания и сопереживания чувствам других людей.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Развитие начальных форм регуляции своих эмоциональных состояний.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Развитие навыков сотрудничества с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Наличие мотивации к труду, работе на результат, бережному отношению к материальным и духовным ценностям.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</w:rPr>
      </w:pPr>
      <w:proofErr w:type="spellStart"/>
      <w:r w:rsidRPr="00B56808">
        <w:rPr>
          <w:rFonts w:ascii="Times New Roman" w:hAnsi="Times New Roman" w:cs="Times New Roman"/>
          <w:b/>
        </w:rPr>
        <w:t>Метапредметные</w:t>
      </w:r>
      <w:proofErr w:type="spellEnd"/>
      <w:r w:rsidRPr="00B56808">
        <w:rPr>
          <w:rFonts w:ascii="Times New Roman" w:hAnsi="Times New Roman" w:cs="Times New Roman"/>
          <w:b/>
        </w:rPr>
        <w:t xml:space="preserve"> результаты (регулятивные, познавательные, коммуникативные):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Овладение способностью принимать и сохранять цели и задачи учебной деятельности, находить средства ее осуществления.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Формирование умений планировать, контролировать и оценивать учебные действия в соответствии с поставленной задачей.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 xml:space="preserve"> - Понимать причины успеха и неуспеха учебной деятельности.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Умение осуществлять поиск нужной информации для выполнения учебных заданий.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Овладение логическими действиями анализа, синтеза, сравнения, обобщения.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Готовность слушать собеседника, вести диалог, признавать возможность существования различных точек зрения и право каждого иметь свою собственную.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- Развитие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</w:rPr>
      </w:pPr>
      <w:r w:rsidRPr="00B56808">
        <w:rPr>
          <w:rFonts w:ascii="Times New Roman" w:hAnsi="Times New Roman" w:cs="Times New Roman"/>
          <w:b/>
        </w:rPr>
        <w:t>Предметные результаты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</w:rPr>
      </w:pPr>
      <w:r w:rsidRPr="00B56808">
        <w:rPr>
          <w:rFonts w:ascii="Times New Roman" w:hAnsi="Times New Roman" w:cs="Times New Roman"/>
          <w:b/>
          <w:i/>
        </w:rPr>
        <w:t xml:space="preserve">Общие планируемые результаты. </w:t>
      </w:r>
    </w:p>
    <w:p w:rsidR="008E330A" w:rsidRPr="00B56808" w:rsidRDefault="008E330A" w:rsidP="00B56808">
      <w:pPr>
        <w:pStyle w:val="a3"/>
        <w:rPr>
          <w:rFonts w:ascii="Times New Roman" w:eastAsia="@Arial Unicode MS" w:hAnsi="Times New Roman" w:cs="Times New Roman"/>
        </w:rPr>
      </w:pPr>
      <w:r w:rsidRPr="00B56808">
        <w:rPr>
          <w:rStyle w:val="Zag11"/>
          <w:rFonts w:ascii="Times New Roman" w:eastAsia="@Arial Unicode MS" w:hAnsi="Times New Roman" w:cs="Times New Roman"/>
        </w:rPr>
        <w:t xml:space="preserve">В результате освоения каждого модуля курса </w:t>
      </w:r>
      <w:r w:rsidRPr="00B56808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B56808">
        <w:rPr>
          <w:rStyle w:val="Zag11"/>
          <w:rFonts w:ascii="Times New Roman" w:eastAsia="@Arial Unicode MS" w:hAnsi="Times New Roman" w:cs="Times New Roman"/>
        </w:rPr>
        <w:t>: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 понимать значение нравственных норм и ценностей для достойной жизни личности, семьи, общества;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</w:rPr>
      </w:pPr>
      <w:r w:rsidRPr="00B56808">
        <w:rPr>
          <w:rFonts w:ascii="Times New Roman" w:hAnsi="Times New Roman" w:cs="Times New Roman"/>
          <w:b/>
          <w:i/>
        </w:rPr>
        <w:t>Планируемые результаты по учебному модулю «Основы православной культуры».</w:t>
      </w:r>
    </w:p>
    <w:p w:rsidR="008E330A" w:rsidRPr="00B56808" w:rsidRDefault="008E330A" w:rsidP="00B56808">
      <w:pPr>
        <w:pStyle w:val="a3"/>
        <w:rPr>
          <w:rStyle w:val="Zag11"/>
          <w:rFonts w:ascii="Times New Roman" w:eastAsia="@Arial Unicode MS" w:hAnsi="Times New Roman" w:cs="Times New Roman"/>
        </w:rPr>
      </w:pPr>
      <w:r w:rsidRPr="00B56808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B56808">
        <w:rPr>
          <w:rStyle w:val="Zag11"/>
          <w:rFonts w:ascii="Times New Roman" w:eastAsia="@Arial Unicode MS" w:hAnsi="Times New Roman" w:cs="Times New Roman"/>
        </w:rPr>
        <w:t>: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lastRenderedPageBreak/>
        <w:t>–</w:t>
      </w:r>
      <w:r w:rsidRPr="00B56808">
        <w:rPr>
          <w:rFonts w:ascii="Times New Roman" w:hAnsi="Times New Roman" w:cs="Times New Roman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8E330A" w:rsidRPr="00B56808" w:rsidRDefault="008E330A" w:rsidP="00B56808">
      <w:pPr>
        <w:pStyle w:val="a3"/>
        <w:rPr>
          <w:rStyle w:val="Zag11"/>
          <w:rFonts w:ascii="Times New Roman" w:eastAsia="@Arial Unicode MS" w:hAnsi="Times New Roman" w:cs="Times New Roman"/>
          <w:b/>
          <w:iCs/>
        </w:rPr>
      </w:pPr>
      <w:r w:rsidRPr="00B56808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–</w:t>
      </w:r>
      <w:r w:rsidRPr="00B56808">
        <w:rPr>
          <w:rFonts w:ascii="Times New Roman" w:hAnsi="Times New Roman" w:cs="Times New Roman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</w:rPr>
      </w:pPr>
    </w:p>
    <w:p w:rsidR="008E330A" w:rsidRPr="00B56808" w:rsidRDefault="008E330A" w:rsidP="00B56808">
      <w:pPr>
        <w:pStyle w:val="a3"/>
        <w:jc w:val="center"/>
        <w:rPr>
          <w:rFonts w:ascii="Times New Roman" w:hAnsi="Times New Roman" w:cs="Times New Roman"/>
          <w:b/>
        </w:rPr>
      </w:pPr>
      <w:r w:rsidRPr="00B56808">
        <w:rPr>
          <w:rFonts w:ascii="Times New Roman" w:hAnsi="Times New Roman" w:cs="Times New Roman"/>
          <w:b/>
          <w:lang w:val="en-US"/>
        </w:rPr>
        <w:t>II</w:t>
      </w:r>
      <w:r w:rsidRPr="00B56808">
        <w:rPr>
          <w:rFonts w:ascii="Times New Roman" w:hAnsi="Times New Roman" w:cs="Times New Roman"/>
          <w:b/>
        </w:rPr>
        <w:t>.Содержание учебного модуля</w:t>
      </w:r>
    </w:p>
    <w:p w:rsidR="008E330A" w:rsidRPr="00B56808" w:rsidRDefault="008E330A" w:rsidP="00B56808">
      <w:pPr>
        <w:pStyle w:val="a3"/>
        <w:jc w:val="center"/>
        <w:rPr>
          <w:rFonts w:ascii="Times New Roman" w:hAnsi="Times New Roman" w:cs="Times New Roman"/>
          <w:b/>
        </w:rPr>
      </w:pPr>
      <w:r w:rsidRPr="00B56808">
        <w:rPr>
          <w:rFonts w:ascii="Times New Roman" w:hAnsi="Times New Roman" w:cs="Times New Roman"/>
          <w:b/>
        </w:rPr>
        <w:t xml:space="preserve"> «Основы православной культуры»</w:t>
      </w:r>
    </w:p>
    <w:p w:rsidR="008E330A" w:rsidRPr="00B56808" w:rsidRDefault="008E330A" w:rsidP="00B56808">
      <w:pPr>
        <w:pStyle w:val="a3"/>
        <w:jc w:val="center"/>
        <w:rPr>
          <w:rFonts w:ascii="Times New Roman" w:hAnsi="Times New Roman" w:cs="Times New Roman"/>
          <w:iCs/>
        </w:rPr>
      </w:pP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>Урок 1. Россия – наша Родина.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Cs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>Россия. Родина. Отечество. Столица. Президент. Государственные символы. Культурные  традиции. Внутренний и внешний мир человека.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Родина, культурные традиции, внутренний и внешний мир человека.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Возможные формы внеурочной деятельности</w:t>
      </w:r>
      <w:r w:rsidRPr="00B56808">
        <w:rPr>
          <w:rFonts w:ascii="Times New Roman" w:hAnsi="Times New Roman" w:cs="Times New Roman"/>
          <w:color w:val="000000"/>
        </w:rPr>
        <w:t xml:space="preserve">: экскурсия в музей.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2. Культура и религия.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color w:val="000000"/>
        </w:rPr>
        <w:t>: Христианство. Православие. Культура. Религия. Возникновение и распространение православной    культуры. Связь  культуры народа и его религии. Значение  православной культуры в жизни людей, общества.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Cs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 xml:space="preserve">Основные понятия: </w:t>
      </w:r>
      <w:r w:rsidRPr="00B56808">
        <w:rPr>
          <w:rFonts w:ascii="Times New Roman" w:hAnsi="Times New Roman" w:cs="Times New Roman"/>
          <w:color w:val="000000"/>
        </w:rPr>
        <w:t>культура</w:t>
      </w:r>
      <w:r w:rsidRPr="00B56808">
        <w:rPr>
          <w:rFonts w:ascii="Times New Roman" w:hAnsi="Times New Roman" w:cs="Times New Roman"/>
          <w:iCs/>
          <w:color w:val="000000"/>
        </w:rPr>
        <w:t xml:space="preserve">, </w:t>
      </w:r>
      <w:r w:rsidRPr="00B56808">
        <w:rPr>
          <w:rFonts w:ascii="Times New Roman" w:hAnsi="Times New Roman" w:cs="Times New Roman"/>
          <w:color w:val="000000"/>
        </w:rPr>
        <w:t>религия.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3. Человек и Бог в православии.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color w:val="000000"/>
        </w:rPr>
        <w:t>: Творец. Мир. Культура. Православная культура. Любовь. Взаимосвязь  между религиозной (православной) культурой и поведением людей. Связь  человеческих представлений о Боге с законами добра. Основы духовной традиции православия.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Бог – Творец, свобода, разум.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4. Православная молитва</w:t>
      </w:r>
      <w:r w:rsidRPr="00B56808">
        <w:rPr>
          <w:rFonts w:ascii="Times New Roman" w:hAnsi="Times New Roman" w:cs="Times New Roman"/>
          <w:b/>
          <w:iCs/>
          <w:color w:val="000000"/>
        </w:rPr>
        <w:t xml:space="preserve">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Cs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>Священное писание. Священное предание. Православие. Молитва. Молитва - славословие. Благодать. Молитва  как разговор человека с Богом, форма возможного общения человека с Богом. Виды  молитвы.  Отличие  материальных благ от духовных радостей. Происхождение  молитвы «Отче наш»,  смысл входящих в нее слов и выражений.</w:t>
      </w:r>
      <w:r w:rsidRPr="00B56808">
        <w:rPr>
          <w:rFonts w:ascii="Times New Roman" w:hAnsi="Times New Roman" w:cs="Times New Roman"/>
          <w:iCs/>
          <w:color w:val="000000"/>
        </w:rPr>
        <w:t xml:space="preserve">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понятия:</w:t>
      </w:r>
      <w:r w:rsidRPr="00B56808">
        <w:rPr>
          <w:rFonts w:ascii="Times New Roman" w:hAnsi="Times New Roman" w:cs="Times New Roman"/>
          <w:color w:val="000000"/>
        </w:rPr>
        <w:t xml:space="preserve"> молитва, святой, благодать.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bCs/>
          <w:i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5.</w:t>
      </w:r>
      <w:r w:rsidRPr="00B56808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B56808">
        <w:rPr>
          <w:rFonts w:ascii="Times New Roman" w:hAnsi="Times New Roman" w:cs="Times New Roman"/>
          <w:b/>
          <w:i/>
          <w:iCs/>
          <w:color w:val="000000"/>
        </w:rPr>
        <w:t>Библия и Евангелие</w:t>
      </w:r>
      <w:r w:rsidRPr="00B56808">
        <w:rPr>
          <w:rFonts w:ascii="Times New Roman" w:hAnsi="Times New Roman" w:cs="Times New Roman"/>
          <w:b/>
          <w:bCs/>
          <w:i/>
          <w:color w:val="000000"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 xml:space="preserve">Библия. Евангелие. Структура Библии: Ветхий Завет, Новый Завет. Христианин. Откровение. Апостолы.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Священное Писание, Священное Предание, откровение.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6. Проповедь Христа.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color w:val="000000"/>
        </w:rPr>
        <w:t>: Учение Христа. Отношение к злу. Отношение к богатству. Нагорная проповедь Христа. Завет Иисуса Христа. Священное Писание. Пророк. Апостол. Значение  для христиан книг Ветхого и Нового Завета.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 xml:space="preserve">: проповедь, пророк, Нагорная проповедь.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7. Христос и Его Крест.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 xml:space="preserve">Основное </w:t>
      </w:r>
      <w:proofErr w:type="gramStart"/>
      <w:r w:rsidRPr="00B56808">
        <w:rPr>
          <w:rFonts w:ascii="Times New Roman" w:hAnsi="Times New Roman" w:cs="Times New Roman"/>
          <w:iCs/>
          <w:color w:val="000000"/>
        </w:rPr>
        <w:t>содержании</w:t>
      </w:r>
      <w:proofErr w:type="gramEnd"/>
      <w:r w:rsidRPr="00B56808">
        <w:rPr>
          <w:rFonts w:ascii="Times New Roman" w:hAnsi="Times New Roman" w:cs="Times New Roman"/>
          <w:iCs/>
          <w:color w:val="000000"/>
        </w:rPr>
        <w:t>:</w:t>
      </w:r>
      <w:r w:rsidRPr="00B56808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Pr="00B56808">
        <w:rPr>
          <w:rFonts w:ascii="Times New Roman" w:hAnsi="Times New Roman" w:cs="Times New Roman"/>
          <w:color w:val="000000"/>
        </w:rPr>
        <w:t>Боговоплощение</w:t>
      </w:r>
      <w:proofErr w:type="spellEnd"/>
      <w:r w:rsidRPr="00B56808">
        <w:rPr>
          <w:rFonts w:ascii="Times New Roman" w:hAnsi="Times New Roman" w:cs="Times New Roman"/>
          <w:color w:val="000000"/>
        </w:rPr>
        <w:t>.  Рождество Христово. Жертва Христа. Голгофа. Распятие. Символика креста. Христианский  смысл жертвенного отношения к другому человеку.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B56808">
        <w:rPr>
          <w:rFonts w:ascii="Times New Roman" w:hAnsi="Times New Roman" w:cs="Times New Roman"/>
          <w:color w:val="000000"/>
        </w:rPr>
        <w:t>Боговоплощение</w:t>
      </w:r>
      <w:proofErr w:type="spellEnd"/>
      <w:r w:rsidRPr="00B56808">
        <w:rPr>
          <w:rFonts w:ascii="Times New Roman" w:hAnsi="Times New Roman" w:cs="Times New Roman"/>
          <w:color w:val="000000"/>
        </w:rPr>
        <w:t>, Голгофа, Крест Христов.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8. Пасха.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lastRenderedPageBreak/>
        <w:t>Основное содержание:</w:t>
      </w:r>
      <w:r w:rsidRPr="00B56808">
        <w:rPr>
          <w:rFonts w:ascii="Times New Roman" w:hAnsi="Times New Roman" w:cs="Times New Roman"/>
          <w:color w:val="000000"/>
        </w:rPr>
        <w:t xml:space="preserve"> Воскресение Христова</w:t>
      </w:r>
      <w:r w:rsidRPr="00B56808">
        <w:rPr>
          <w:rFonts w:ascii="Times New Roman" w:hAnsi="Times New Roman" w:cs="Times New Roman"/>
          <w:bCs/>
          <w:color w:val="000000"/>
        </w:rPr>
        <w:t xml:space="preserve">. </w:t>
      </w:r>
      <w:r w:rsidRPr="00B56808">
        <w:rPr>
          <w:rFonts w:ascii="Times New Roman" w:hAnsi="Times New Roman" w:cs="Times New Roman"/>
          <w:color w:val="000000"/>
        </w:rPr>
        <w:t xml:space="preserve">Русская пасха. Пасха Христова. Пасхальная полночь. Пасхальный гимн. Пасхальное яйцо. Светлая седмица. </w:t>
      </w:r>
      <w:proofErr w:type="spellStart"/>
      <w:r w:rsidRPr="00B56808">
        <w:rPr>
          <w:rFonts w:ascii="Times New Roman" w:hAnsi="Times New Roman" w:cs="Times New Roman"/>
          <w:color w:val="000000"/>
        </w:rPr>
        <w:t>Радоница</w:t>
      </w:r>
      <w:proofErr w:type="spellEnd"/>
      <w:r w:rsidRPr="00B56808">
        <w:rPr>
          <w:rFonts w:ascii="Times New Roman" w:hAnsi="Times New Roman" w:cs="Times New Roman"/>
          <w:color w:val="000000"/>
        </w:rPr>
        <w:t xml:space="preserve">. Земной путь  Иисуса Христа. Суть  Воскресения Христова. Празднование  Пасхи, традиции праздника, его символы.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 xml:space="preserve">: Пасха, светлая седмица, </w:t>
      </w:r>
      <w:proofErr w:type="spellStart"/>
      <w:r w:rsidRPr="00B56808">
        <w:rPr>
          <w:rFonts w:ascii="Times New Roman" w:hAnsi="Times New Roman" w:cs="Times New Roman"/>
          <w:color w:val="000000"/>
        </w:rPr>
        <w:t>Радоница</w:t>
      </w:r>
      <w:proofErr w:type="spellEnd"/>
      <w:r w:rsidRPr="00B56808">
        <w:rPr>
          <w:rFonts w:ascii="Times New Roman" w:hAnsi="Times New Roman" w:cs="Times New Roman"/>
          <w:color w:val="000000"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9. Православное учение о человеке.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color w:val="000000"/>
        </w:rPr>
        <w:t>: Тело. Душа. Внутренний мир человека. Христианское  представление о человеке. Христианское понимание взаимоотношения души и тела человека. Какие  качества души составляют внутренний мир человека. Различие телесных и душевных свойств и качеств человека.  Душа тем богаче, чем больше она отдает себя другим людям.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тело, душа.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10.  Совесть и раскаяние.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color w:val="000000"/>
        </w:rPr>
        <w:t>: Раскаяние. Совесть. Различие  добра и зла в человеке по действию совести. Значение   покаяния в православной культуре. Разница  между покаянием и признанием ошибки.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совесть, раскаяние, покаяние.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11. Заповеди.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>Заповеди. Моисей. Обстоятельства, при которых были даны заповеди. Структура заповедей  и значение. Заповеди  помогают людям различать добро и зло. Выполнение  или нарушение заповедей влияет на внутренний мир человека.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 xml:space="preserve">: заповеди, Моисей, гора </w:t>
      </w:r>
      <w:proofErr w:type="spellStart"/>
      <w:r w:rsidRPr="00B56808">
        <w:rPr>
          <w:rFonts w:ascii="Times New Roman" w:hAnsi="Times New Roman" w:cs="Times New Roman"/>
          <w:color w:val="000000"/>
        </w:rPr>
        <w:t>Синай</w:t>
      </w:r>
      <w:proofErr w:type="spellEnd"/>
      <w:r w:rsidRPr="00B56808">
        <w:rPr>
          <w:rFonts w:ascii="Times New Roman" w:hAnsi="Times New Roman" w:cs="Times New Roman"/>
          <w:color w:val="000000"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bCs/>
          <w:i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>Урок 12. Милосердие и сострадание.</w:t>
      </w:r>
      <w:r w:rsidRPr="00B56808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>Милосердие. Притча о добром самарянине. Сострадание. Милостыня. Милосердие как основополагающий  нравственный постулат; начало, облагораживающее и улучшающее жизнь человека и общества. Этимологии слова «милосердие». Христианское  значение слова «ближний».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понятия:</w:t>
      </w:r>
      <w:r w:rsidRPr="00B56808">
        <w:rPr>
          <w:rFonts w:ascii="Times New Roman" w:hAnsi="Times New Roman" w:cs="Times New Roman"/>
          <w:color w:val="000000"/>
        </w:rPr>
        <w:t xml:space="preserve"> милосердие, притча, </w:t>
      </w:r>
      <w:proofErr w:type="gramStart"/>
      <w:r w:rsidRPr="00B56808">
        <w:rPr>
          <w:rFonts w:ascii="Times New Roman" w:hAnsi="Times New Roman" w:cs="Times New Roman"/>
          <w:color w:val="000000"/>
        </w:rPr>
        <w:t>ближний</w:t>
      </w:r>
      <w:proofErr w:type="gramEnd"/>
      <w:r w:rsidRPr="00B56808">
        <w:rPr>
          <w:rFonts w:ascii="Times New Roman" w:hAnsi="Times New Roman" w:cs="Times New Roman"/>
          <w:color w:val="000000"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13. Золотое правило этики.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содержание: Золотое правило этики.</w:t>
      </w:r>
      <w:r w:rsidRPr="00B56808">
        <w:rPr>
          <w:rFonts w:ascii="Times New Roman" w:hAnsi="Times New Roman" w:cs="Times New Roman"/>
          <w:bCs/>
          <w:color w:val="000000"/>
        </w:rPr>
        <w:t xml:space="preserve"> </w:t>
      </w:r>
      <w:r w:rsidRPr="00B5680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56808">
        <w:rPr>
          <w:rFonts w:ascii="Times New Roman" w:hAnsi="Times New Roman" w:cs="Times New Roman"/>
          <w:color w:val="000000"/>
        </w:rPr>
        <w:t>Неосуждение</w:t>
      </w:r>
      <w:proofErr w:type="spellEnd"/>
      <w:r w:rsidRPr="00B56808">
        <w:rPr>
          <w:rFonts w:ascii="Times New Roman" w:hAnsi="Times New Roman" w:cs="Times New Roman"/>
          <w:color w:val="000000"/>
        </w:rPr>
        <w:t xml:space="preserve">.  «Золотое правило» как условие оценивания собственного поведения. Связь  </w:t>
      </w:r>
      <w:proofErr w:type="spellStart"/>
      <w:r w:rsidRPr="00B56808">
        <w:rPr>
          <w:rFonts w:ascii="Times New Roman" w:hAnsi="Times New Roman" w:cs="Times New Roman"/>
          <w:color w:val="000000"/>
        </w:rPr>
        <w:t>неосуждения</w:t>
      </w:r>
      <w:proofErr w:type="spellEnd"/>
      <w:r w:rsidRPr="00B56808">
        <w:rPr>
          <w:rFonts w:ascii="Times New Roman" w:hAnsi="Times New Roman" w:cs="Times New Roman"/>
          <w:color w:val="000000"/>
        </w:rPr>
        <w:t xml:space="preserve"> с памятью о своих ошибках. Различие отношения к греху и отношения к  согрешившему человеку « Люби грешника и ненавидь грех».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color w:val="000000"/>
        </w:rPr>
        <w:t>Основные понятия: Золотое правило нравственности, грех.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Межмодульные связи:</w:t>
      </w:r>
      <w:r w:rsidRPr="00B56808">
        <w:rPr>
          <w:rFonts w:ascii="Times New Roman" w:hAnsi="Times New Roman" w:cs="Times New Roman"/>
          <w:color w:val="000000"/>
        </w:rPr>
        <w:t xml:space="preserve">  золотое правило в светской этике и религиозных культурах.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Творческая работа</w:t>
      </w:r>
      <w:r w:rsidRPr="00B56808">
        <w:rPr>
          <w:rFonts w:ascii="Times New Roman" w:hAnsi="Times New Roman" w:cs="Times New Roman"/>
          <w:color w:val="000000"/>
        </w:rPr>
        <w:t xml:space="preserve">: сочинение « Как я хочу, чтобы люди относились ко мне».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14. Храм.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. </w:t>
      </w:r>
      <w:r w:rsidRPr="00B56808">
        <w:rPr>
          <w:rFonts w:ascii="Times New Roman" w:hAnsi="Times New Roman" w:cs="Times New Roman"/>
          <w:color w:val="000000"/>
        </w:rPr>
        <w:t>Икона. Благословение. Иконостас. Алтарь. Внутреннее устройство православного храма. Традиции и правила поведения в нем.  Православные храмов родного края.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храм, икона, иконостас, алтарь.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Возможные формы внеурочная деятельность</w:t>
      </w:r>
      <w:r w:rsidRPr="00B56808">
        <w:rPr>
          <w:rFonts w:ascii="Times New Roman" w:hAnsi="Times New Roman" w:cs="Times New Roman"/>
          <w:color w:val="000000"/>
        </w:rPr>
        <w:t>: посещение православного храма, презентация « Святыни православной культуры».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  <w:color w:val="000000"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15. Икона.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Основное содержание</w:t>
      </w:r>
      <w:r w:rsidRPr="00B56808">
        <w:rPr>
          <w:rFonts w:ascii="Times New Roman" w:hAnsi="Times New Roman" w:cs="Times New Roman"/>
          <w:bCs/>
          <w:color w:val="000000"/>
        </w:rPr>
        <w:t xml:space="preserve">: </w:t>
      </w:r>
      <w:r w:rsidRPr="00B56808">
        <w:rPr>
          <w:rFonts w:ascii="Times New Roman" w:hAnsi="Times New Roman" w:cs="Times New Roman"/>
          <w:color w:val="000000"/>
        </w:rPr>
        <w:t>Икона. Святые. Лик. Нимб. Икона и молитва. Иконопись  как достояние мировой художественной и духовной культуры.  Особенности иконописного изображения. Различия  в написании иконы и картины. Способы  и средства изображения в иконе духовного мира.  Отношение  к иконам, как к изображению священных для православных христиан  образов.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color w:val="000000"/>
        </w:rPr>
      </w:pPr>
      <w:r w:rsidRPr="00B56808">
        <w:rPr>
          <w:rFonts w:ascii="Times New Roman" w:hAnsi="Times New Roman" w:cs="Times New Roman"/>
          <w:iCs/>
          <w:color w:val="000000"/>
        </w:rPr>
        <w:t>Основные понятия</w:t>
      </w:r>
      <w:r w:rsidRPr="00B56808">
        <w:rPr>
          <w:rFonts w:ascii="Times New Roman" w:hAnsi="Times New Roman" w:cs="Times New Roman"/>
          <w:color w:val="000000"/>
        </w:rPr>
        <w:t>: иконопись, нимб, лик.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  <w:color w:val="000000"/>
        </w:rPr>
        <w:t xml:space="preserve">Урок 16-17. Подведение итогов. </w:t>
      </w:r>
      <w:r w:rsidRPr="00B56808">
        <w:rPr>
          <w:rFonts w:ascii="Times New Roman" w:hAnsi="Times New Roman" w:cs="Times New Roman"/>
          <w:b/>
          <w:i/>
          <w:iCs/>
        </w:rPr>
        <w:t xml:space="preserve">Представление </w:t>
      </w:r>
      <w:proofErr w:type="gramStart"/>
      <w:r w:rsidRPr="00B56808">
        <w:rPr>
          <w:rFonts w:ascii="Times New Roman" w:hAnsi="Times New Roman" w:cs="Times New Roman"/>
          <w:b/>
          <w:i/>
          <w:iCs/>
        </w:rPr>
        <w:t>индивидуальных проектов</w:t>
      </w:r>
      <w:proofErr w:type="gramEnd"/>
      <w:r w:rsidRPr="00B56808">
        <w:rPr>
          <w:rFonts w:ascii="Times New Roman" w:hAnsi="Times New Roman" w:cs="Times New Roman"/>
          <w:b/>
          <w:i/>
          <w:iCs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18. Как христианство пришло на Русь.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Церковь. Крещение. Исповедь. Вера в единого Бога. Святая Русь. Русский писатель А.И. Солженицын об особенностях русской жизни.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Cs/>
        </w:rPr>
      </w:pPr>
      <w:r w:rsidRPr="00B56808">
        <w:rPr>
          <w:rFonts w:ascii="Times New Roman" w:hAnsi="Times New Roman" w:cs="Times New Roman"/>
          <w:iCs/>
        </w:rPr>
        <w:t>Основные понятия:</w:t>
      </w:r>
      <w:r w:rsidRPr="00B56808">
        <w:rPr>
          <w:rFonts w:ascii="Times New Roman" w:hAnsi="Times New Roman" w:cs="Times New Roman"/>
        </w:rPr>
        <w:t xml:space="preserve"> Церковь, святость, крещение.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>Урок 19. Подвиг</w:t>
      </w:r>
      <w:r w:rsidRPr="00B56808">
        <w:rPr>
          <w:rFonts w:ascii="Times New Roman" w:hAnsi="Times New Roman" w:cs="Times New Roman"/>
          <w:b/>
          <w:iCs/>
        </w:rPr>
        <w:t xml:space="preserve">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Подвиг. Подвиг ради себя. Жертва ради другого человека. Жертва Богу. Подвижник.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жертва, подвиг, подвижник.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20. Заповеди блаженств.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Cs/>
        </w:rPr>
      </w:pPr>
      <w:r w:rsidRPr="00B56808">
        <w:rPr>
          <w:rFonts w:ascii="Times New Roman" w:hAnsi="Times New Roman" w:cs="Times New Roman"/>
          <w:iCs/>
        </w:rPr>
        <w:t>Основное содержание:</w:t>
      </w:r>
      <w:r w:rsidRPr="00B56808">
        <w:rPr>
          <w:rFonts w:ascii="Times New Roman" w:hAnsi="Times New Roman" w:cs="Times New Roman"/>
          <w:bCs/>
        </w:rPr>
        <w:t xml:space="preserve"> </w:t>
      </w:r>
      <w:r w:rsidRPr="00B56808">
        <w:rPr>
          <w:rFonts w:ascii="Times New Roman" w:hAnsi="Times New Roman" w:cs="Times New Roman"/>
        </w:rPr>
        <w:t xml:space="preserve">Заповеди блаженств. Нагорная проповедь Христа. Нищие духом. Блаженны плачущие. Блаженны кроткие. Блаженны милостивые. Блаженны алчущие и жаждущие правды. Блаженны миротворцы. </w:t>
      </w:r>
      <w:proofErr w:type="gramStart"/>
      <w:r w:rsidRPr="00B56808">
        <w:rPr>
          <w:rFonts w:ascii="Times New Roman" w:hAnsi="Times New Roman" w:cs="Times New Roman"/>
        </w:rPr>
        <w:t>Блаженны</w:t>
      </w:r>
      <w:proofErr w:type="gramEnd"/>
      <w:r w:rsidRPr="00B56808">
        <w:rPr>
          <w:rFonts w:ascii="Times New Roman" w:hAnsi="Times New Roman" w:cs="Times New Roman"/>
        </w:rPr>
        <w:t xml:space="preserve"> чистые сердцем.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нищие духом, кроткие, милостивые, чистые сердцем.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>Урок 21. Зачем творить добро?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Cs/>
        </w:rPr>
      </w:pPr>
      <w:r w:rsidRPr="00B56808">
        <w:rPr>
          <w:rFonts w:ascii="Times New Roman" w:hAnsi="Times New Roman" w:cs="Times New Roman"/>
          <w:iCs/>
        </w:rPr>
        <w:lastRenderedPageBreak/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 </w:t>
      </w:r>
      <w:r w:rsidRPr="00B56808">
        <w:rPr>
          <w:rFonts w:ascii="Times New Roman" w:hAnsi="Times New Roman" w:cs="Times New Roman"/>
        </w:rPr>
        <w:t>Самоотверженность. Святой. Апостол Петр. Поиски радости для сердца.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 xml:space="preserve">: самоотверженность, святой.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22.Чудо в жизни христианина.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>:</w:t>
      </w:r>
      <w:r w:rsidRPr="00B56808">
        <w:rPr>
          <w:rFonts w:ascii="Times New Roman" w:hAnsi="Times New Roman" w:cs="Times New Roman"/>
        </w:rPr>
        <w:t xml:space="preserve"> Святая Троица. Добродетель. Вера. Надежда. Любовь. Проявление добродетели в жизни.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добродетель, Святая Троица.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23. Православие о Божием суде.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Притча о Божьем суде. Легенда о Христофоре. Смерть в христианстве. Вера в бессмертие.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Божий суд, бессмертие.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</w:rPr>
      </w:pPr>
      <w:r w:rsidRPr="00B56808">
        <w:rPr>
          <w:rFonts w:ascii="Times New Roman" w:hAnsi="Times New Roman" w:cs="Times New Roman"/>
          <w:b/>
          <w:i/>
        </w:rPr>
        <w:t xml:space="preserve">Урок 24.Таинство Причастия.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Тайная вечеря.  Христианские таинства. Исповедь. Причастие. Христова сила и благодать. Крещение. Литургия.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 xml:space="preserve">: Литургия, причастие, христианские таинства.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Cs/>
          <w:i/>
        </w:rPr>
      </w:pPr>
      <w:r w:rsidRPr="00B56808">
        <w:rPr>
          <w:rFonts w:ascii="Times New Roman" w:hAnsi="Times New Roman" w:cs="Times New Roman"/>
          <w:b/>
          <w:i/>
          <w:iCs/>
        </w:rPr>
        <w:t>Урок 25. Монастырь</w:t>
      </w:r>
      <w:r w:rsidRPr="00B56808">
        <w:rPr>
          <w:rFonts w:ascii="Times New Roman" w:hAnsi="Times New Roman" w:cs="Times New Roman"/>
          <w:i/>
          <w:iCs/>
        </w:rPr>
        <w:t>.</w:t>
      </w:r>
      <w:r w:rsidRPr="00B56808">
        <w:rPr>
          <w:rFonts w:ascii="Times New Roman" w:hAnsi="Times New Roman" w:cs="Times New Roman"/>
          <w:bCs/>
          <w:i/>
        </w:rPr>
        <w:t xml:space="preserve">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Монах. Послушание. Монашеские обеты. Инок.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монастырь, монах, послушание.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Возможные формы внеурочной деятельности:</w:t>
      </w:r>
      <w:r w:rsidRPr="00B56808">
        <w:rPr>
          <w:rFonts w:ascii="Times New Roman" w:hAnsi="Times New Roman" w:cs="Times New Roman"/>
        </w:rPr>
        <w:t xml:space="preserve"> посещение монастыря.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26. Отношение христианина к природе.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содержание:</w:t>
      </w:r>
      <w:r w:rsidRPr="00B56808">
        <w:rPr>
          <w:rFonts w:ascii="Times New Roman" w:hAnsi="Times New Roman" w:cs="Times New Roman"/>
        </w:rPr>
        <w:t xml:space="preserve"> Наука и познание мира. Отношение христианина к природе.</w:t>
      </w:r>
      <w:r w:rsidRPr="00B56808">
        <w:rPr>
          <w:rFonts w:ascii="Times New Roman" w:hAnsi="Times New Roman" w:cs="Times New Roman"/>
          <w:bCs/>
        </w:rPr>
        <w:t xml:space="preserve"> </w:t>
      </w:r>
      <w:r w:rsidRPr="00B56808">
        <w:rPr>
          <w:rFonts w:ascii="Times New Roman" w:hAnsi="Times New Roman" w:cs="Times New Roman"/>
        </w:rPr>
        <w:t>Ответственность за мир. Христианское милосердие.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понятия:</w:t>
      </w:r>
      <w:r w:rsidRPr="00B56808">
        <w:rPr>
          <w:rFonts w:ascii="Times New Roman" w:hAnsi="Times New Roman" w:cs="Times New Roman"/>
        </w:rPr>
        <w:t xml:space="preserve"> природа – храм Божий, милосердие.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27. Христианская семья.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Семья. Венчание. Бремя. Тактичность. Брак. Отношения в семье. Иерархия семейных отношений.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семья, венчание, тактичность.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Межмодульные связи</w:t>
      </w:r>
      <w:r w:rsidRPr="00B56808">
        <w:rPr>
          <w:rFonts w:ascii="Times New Roman" w:hAnsi="Times New Roman" w:cs="Times New Roman"/>
        </w:rPr>
        <w:t>: отношение к семье в религиях мира.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28. Защита Отечества.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Оборонительная война. Подвиг. Святой преподобный Сергий Радонежский. Дмитрий Донской. Герои. Воин-христианин.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оборонительная война, подвиг, защита Отечества.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Возможные варианты внеурочной деятельности</w:t>
      </w:r>
      <w:r w:rsidRPr="00B56808">
        <w:rPr>
          <w:rFonts w:ascii="Times New Roman" w:hAnsi="Times New Roman" w:cs="Times New Roman"/>
        </w:rPr>
        <w:t>: экскурсия в школьный или краеведческий музей.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bCs/>
          <w:i/>
        </w:rPr>
      </w:pPr>
      <w:r w:rsidRPr="00B56808">
        <w:rPr>
          <w:rFonts w:ascii="Times New Roman" w:hAnsi="Times New Roman" w:cs="Times New Roman"/>
          <w:b/>
          <w:i/>
          <w:iCs/>
        </w:rPr>
        <w:t>Урок 29. Христианин в труде</w:t>
      </w:r>
      <w:r w:rsidRPr="00B56808">
        <w:rPr>
          <w:rFonts w:ascii="Times New Roman" w:hAnsi="Times New Roman" w:cs="Times New Roman"/>
          <w:b/>
          <w:bCs/>
          <w:i/>
        </w:rPr>
        <w:t>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Библия о важности труда в жизни человека</w:t>
      </w:r>
      <w:r w:rsidRPr="00B56808">
        <w:rPr>
          <w:rFonts w:ascii="Times New Roman" w:hAnsi="Times New Roman" w:cs="Times New Roman"/>
          <w:bCs/>
        </w:rPr>
        <w:t xml:space="preserve">. </w:t>
      </w:r>
      <w:r w:rsidRPr="00B56808">
        <w:rPr>
          <w:rFonts w:ascii="Times New Roman" w:hAnsi="Times New Roman" w:cs="Times New Roman"/>
        </w:rPr>
        <w:t>Заповедь труда. Труд. Лень и гордыня</w:t>
      </w:r>
      <w:r w:rsidRPr="00B56808">
        <w:rPr>
          <w:rFonts w:ascii="Times New Roman" w:hAnsi="Times New Roman" w:cs="Times New Roman"/>
          <w:bCs/>
        </w:rPr>
        <w:t>.</w:t>
      </w:r>
      <w:r w:rsidRPr="00B56808">
        <w:rPr>
          <w:rFonts w:ascii="Times New Roman" w:hAnsi="Times New Roman" w:cs="Times New Roman"/>
          <w:bCs/>
        </w:rPr>
        <w:br/>
      </w: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труд, лень, гордыня.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 xml:space="preserve">Урок 30. Любовь и уважение к Отечеству.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Светская этика. Духовные традиции России. Любовь. Патриотизм.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Основные понятия</w:t>
      </w:r>
      <w:r w:rsidRPr="00B56808">
        <w:rPr>
          <w:rFonts w:ascii="Times New Roman" w:hAnsi="Times New Roman" w:cs="Times New Roman"/>
        </w:rPr>
        <w:t>: любовь, патриотизм, Родина, духовные традиции.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b/>
          <w:i/>
          <w:iCs/>
        </w:rPr>
      </w:pPr>
      <w:r w:rsidRPr="00B56808">
        <w:rPr>
          <w:rFonts w:ascii="Times New Roman" w:hAnsi="Times New Roman" w:cs="Times New Roman"/>
          <w:b/>
          <w:i/>
          <w:iCs/>
        </w:rPr>
        <w:t>Уроки 31-32. Подведение итогов. Проектная деятельность.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  <w:iCs/>
        </w:rPr>
        <w:t>Основное содержание</w:t>
      </w:r>
      <w:r w:rsidRPr="00B56808">
        <w:rPr>
          <w:rFonts w:ascii="Times New Roman" w:hAnsi="Times New Roman" w:cs="Times New Roman"/>
          <w:bCs/>
        </w:rPr>
        <w:t xml:space="preserve">: </w:t>
      </w:r>
      <w:r w:rsidRPr="00B56808">
        <w:rPr>
          <w:rFonts w:ascii="Times New Roman" w:hAnsi="Times New Roman" w:cs="Times New Roman"/>
        </w:rPr>
        <w:t>представление творческих работ, презентаций учащихся.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/>
        </w:rPr>
      </w:pPr>
      <w:r w:rsidRPr="00B56808">
        <w:rPr>
          <w:rFonts w:ascii="Times New Roman" w:hAnsi="Times New Roman" w:cs="Times New Roman"/>
          <w:b/>
          <w:i/>
        </w:rPr>
        <w:t xml:space="preserve">Уроки </w:t>
      </w:r>
      <w:r w:rsidRPr="00B56808">
        <w:rPr>
          <w:rFonts w:ascii="Times New Roman" w:hAnsi="Times New Roman" w:cs="Times New Roman"/>
          <w:b/>
          <w:i/>
          <w:iCs/>
        </w:rPr>
        <w:t>33-34. Посещение храмов.</w:t>
      </w:r>
      <w:r w:rsidRPr="00B56808">
        <w:rPr>
          <w:rFonts w:ascii="Times New Roman" w:hAnsi="Times New Roman" w:cs="Times New Roman"/>
          <w:i/>
          <w:iCs/>
        </w:rPr>
        <w:t xml:space="preserve"> </w:t>
      </w:r>
      <w:r w:rsidRPr="00B56808">
        <w:rPr>
          <w:rFonts w:ascii="Times New Roman" w:hAnsi="Times New Roman" w:cs="Times New Roman"/>
          <w:i/>
        </w:rPr>
        <w:t xml:space="preserve">Православная культура. Религиозная толерантность. Мировые религии. Религиозные  памятники. Я и моя Родина. </w:t>
      </w:r>
    </w:p>
    <w:p w:rsidR="008E330A" w:rsidRPr="00B56808" w:rsidRDefault="008E330A" w:rsidP="00B56808">
      <w:pPr>
        <w:pStyle w:val="a3"/>
        <w:rPr>
          <w:rFonts w:ascii="Times New Roman" w:hAnsi="Times New Roman" w:cs="Times New Roman"/>
          <w:i/>
        </w:rPr>
      </w:pPr>
    </w:p>
    <w:p w:rsidR="008E330A" w:rsidRPr="00B56808" w:rsidRDefault="008E330A" w:rsidP="00B56808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B56808">
        <w:rPr>
          <w:rFonts w:ascii="Times New Roman" w:hAnsi="Times New Roman" w:cs="Times New Roman"/>
          <w:i/>
        </w:rPr>
        <w:t xml:space="preserve">       </w:t>
      </w:r>
      <w:r w:rsidRPr="00B56808">
        <w:rPr>
          <w:rFonts w:ascii="Times New Roman" w:hAnsi="Times New Roman" w:cs="Times New Roman"/>
          <w:b/>
          <w:i/>
        </w:rPr>
        <w:t>Примерные темы итоговых проектов: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 Мое отношение к миру»;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 Мое отношение к людям»;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 Мое отношение к России»;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«Духовные святыни мира»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«Святые заступники Руси»</w:t>
      </w: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>« Вклад моей семьи в благополучие и процветание моей Родины»;</w:t>
      </w:r>
    </w:p>
    <w:p w:rsidR="006942E4" w:rsidRPr="00B56808" w:rsidRDefault="008E330A" w:rsidP="00B56808">
      <w:pPr>
        <w:pStyle w:val="a3"/>
        <w:rPr>
          <w:rFonts w:ascii="Times New Roman" w:hAnsi="Times New Roman" w:cs="Times New Roman"/>
        </w:rPr>
      </w:pPr>
      <w:r w:rsidRPr="00B56808">
        <w:rPr>
          <w:rFonts w:ascii="Times New Roman" w:hAnsi="Times New Roman" w:cs="Times New Roman"/>
        </w:rPr>
        <w:t xml:space="preserve">«Энциклопедия добродетелей» и </w:t>
      </w:r>
      <w:proofErr w:type="spellStart"/>
      <w:proofErr w:type="gramStart"/>
      <w:r w:rsidRPr="00B56808">
        <w:rPr>
          <w:rFonts w:ascii="Times New Roman" w:hAnsi="Times New Roman" w:cs="Times New Roman"/>
        </w:rPr>
        <w:t>др</w:t>
      </w:r>
      <w:proofErr w:type="spellEnd"/>
      <w:proofErr w:type="gramEnd"/>
    </w:p>
    <w:p w:rsidR="006942E4" w:rsidRPr="00B56808" w:rsidRDefault="006942E4" w:rsidP="00B56808">
      <w:pPr>
        <w:spacing w:line="240" w:lineRule="auto"/>
        <w:jc w:val="center"/>
        <w:rPr>
          <w:b/>
          <w:color w:val="000000"/>
        </w:rPr>
      </w:pPr>
    </w:p>
    <w:p w:rsidR="006942E4" w:rsidRPr="00B56808" w:rsidRDefault="00E736AC" w:rsidP="00B56808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B56808">
        <w:rPr>
          <w:rFonts w:ascii="Times New Roman" w:hAnsi="Times New Roman" w:cs="Times New Roman"/>
          <w:b/>
          <w:color w:val="000000"/>
        </w:rPr>
        <w:br w:type="page"/>
      </w:r>
      <w:r w:rsidR="006942E4" w:rsidRPr="00B56808">
        <w:rPr>
          <w:rFonts w:ascii="Times New Roman" w:hAnsi="Times New Roman" w:cs="Times New Roman"/>
          <w:b/>
          <w:color w:val="000000"/>
        </w:rPr>
        <w:lastRenderedPageBreak/>
        <w:t xml:space="preserve">Учебно-тематический план </w:t>
      </w:r>
    </w:p>
    <w:tbl>
      <w:tblPr>
        <w:tblW w:w="4813" w:type="pct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1594"/>
        <w:gridCol w:w="5931"/>
        <w:gridCol w:w="1688"/>
      </w:tblGrid>
      <w:tr w:rsidR="006942E4" w:rsidRPr="00B56808" w:rsidTr="0053158A">
        <w:trPr>
          <w:trHeight w:val="335"/>
        </w:trPr>
        <w:tc>
          <w:tcPr>
            <w:tcW w:w="865" w:type="pct"/>
            <w:vMerge w:val="restart"/>
            <w:vAlign w:val="center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219" w:type="pct"/>
            <w:vMerge w:val="restart"/>
            <w:vAlign w:val="center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16" w:type="pct"/>
            <w:vMerge w:val="restar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Кол-во часов</w:t>
            </w:r>
          </w:p>
        </w:tc>
      </w:tr>
      <w:tr w:rsidR="006942E4" w:rsidRPr="00B56808" w:rsidTr="0053158A">
        <w:trPr>
          <w:trHeight w:val="322"/>
        </w:trPr>
        <w:tc>
          <w:tcPr>
            <w:tcW w:w="865" w:type="pct"/>
            <w:vMerge/>
            <w:vAlign w:val="center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9" w:type="pct"/>
            <w:vMerge/>
            <w:vAlign w:val="center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6" w:type="pct"/>
            <w:vMerge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Россия – наша Родина.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Культура и религия.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58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Человек и Бог в православии.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Православие и молитва.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Библия и Евангелие.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56808">
              <w:rPr>
                <w:rFonts w:ascii="Times New Roman" w:hAnsi="Times New Roman" w:cs="Times New Roman"/>
              </w:rPr>
              <w:t>Проповедь Христа.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56808">
              <w:rPr>
                <w:rFonts w:ascii="Times New Roman" w:hAnsi="Times New Roman" w:cs="Times New Roman"/>
              </w:rPr>
              <w:t>Христос и его крест.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Пасха.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Православное учение о человеке.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Совесть и раскаяние.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Заповеди.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Милосердие и сострадание.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Золотое правило этики.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Храм.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Икона.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Творческие работы учащихся.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Подведение итогов.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Как христианство пришло на Русь.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Подвиг.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Заповеди блаженств.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Зачем творить добро?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Чудо в жизни христианина.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Православие о Божием суде.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Таинство Причастия.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Монастырь.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Отношение христианина к природе.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Христианская семья.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Защита Отечества.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Христианин в труде.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Любовь и уважение к Отечеству.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53158A" w:rsidRPr="00B56808">
              <w:rPr>
                <w:rFonts w:ascii="Times New Roman" w:hAnsi="Times New Roman" w:cs="Times New Roman"/>
                <w:sz w:val="22"/>
                <w:szCs w:val="22"/>
              </w:rPr>
              <w:t>-32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Творческие работы учащихся.</w:t>
            </w:r>
          </w:p>
        </w:tc>
        <w:tc>
          <w:tcPr>
            <w:tcW w:w="916" w:type="pct"/>
          </w:tcPr>
          <w:p w:rsidR="006942E4" w:rsidRPr="00B56808" w:rsidRDefault="0053158A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3158A" w:rsidRPr="00B56808">
              <w:rPr>
                <w:rFonts w:ascii="Times New Roman" w:hAnsi="Times New Roman" w:cs="Times New Roman"/>
                <w:sz w:val="22"/>
                <w:szCs w:val="22"/>
              </w:rPr>
              <w:t>3-34</w:t>
            </w: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Экскурсия в храм.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942E4" w:rsidRPr="00B56808" w:rsidTr="0053158A">
        <w:trPr>
          <w:trHeight w:val="20"/>
        </w:trPr>
        <w:tc>
          <w:tcPr>
            <w:tcW w:w="865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9" w:type="pct"/>
          </w:tcPr>
          <w:p w:rsidR="006942E4" w:rsidRPr="00B56808" w:rsidRDefault="006942E4" w:rsidP="00B56808">
            <w:pPr>
              <w:pStyle w:val="a4"/>
              <w:tabs>
                <w:tab w:val="left" w:pos="285"/>
              </w:tabs>
              <w:spacing w:before="0" w:beforeAutospacing="0" w:after="0" w:afterAutospacing="0"/>
              <w:ind w:right="-57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  <w:t xml:space="preserve">Итого: </w:t>
            </w:r>
          </w:p>
        </w:tc>
        <w:tc>
          <w:tcPr>
            <w:tcW w:w="916" w:type="pct"/>
          </w:tcPr>
          <w:p w:rsidR="006942E4" w:rsidRPr="00B56808" w:rsidRDefault="006942E4" w:rsidP="00B56808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6808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</w:tr>
    </w:tbl>
    <w:p w:rsidR="006942E4" w:rsidRPr="00B56808" w:rsidRDefault="006942E4" w:rsidP="00B56808">
      <w:pPr>
        <w:pStyle w:val="a3"/>
        <w:rPr>
          <w:rFonts w:ascii="Times New Roman" w:hAnsi="Times New Roman" w:cs="Times New Roman"/>
          <w:b/>
        </w:rPr>
      </w:pPr>
    </w:p>
    <w:p w:rsidR="008E330A" w:rsidRPr="00B56808" w:rsidRDefault="008E330A" w:rsidP="00B56808">
      <w:pPr>
        <w:spacing w:after="0" w:line="240" w:lineRule="auto"/>
        <w:rPr>
          <w:rFonts w:ascii="Times New Roman" w:hAnsi="Times New Roman" w:cs="Times New Roman"/>
        </w:rPr>
      </w:pPr>
    </w:p>
    <w:p w:rsidR="008E330A" w:rsidRPr="00B56808" w:rsidRDefault="008E330A" w:rsidP="00B568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6414F" w:rsidRPr="00B56808" w:rsidRDefault="0016414F" w:rsidP="00B568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6414F" w:rsidRPr="00B56808" w:rsidRDefault="0016414F" w:rsidP="00B56808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16414F" w:rsidRPr="00B56808" w:rsidSect="00E736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D6E99"/>
    <w:rsid w:val="000A4735"/>
    <w:rsid w:val="0016414F"/>
    <w:rsid w:val="00173DB0"/>
    <w:rsid w:val="001A3E40"/>
    <w:rsid w:val="00217D49"/>
    <w:rsid w:val="00242730"/>
    <w:rsid w:val="002D6E99"/>
    <w:rsid w:val="003104E9"/>
    <w:rsid w:val="00332ED1"/>
    <w:rsid w:val="004A1D2D"/>
    <w:rsid w:val="0053158A"/>
    <w:rsid w:val="005E7950"/>
    <w:rsid w:val="00636AE4"/>
    <w:rsid w:val="006812FB"/>
    <w:rsid w:val="006942E4"/>
    <w:rsid w:val="006A58A6"/>
    <w:rsid w:val="00741F90"/>
    <w:rsid w:val="007C776C"/>
    <w:rsid w:val="008E00F5"/>
    <w:rsid w:val="008E330A"/>
    <w:rsid w:val="009A44C2"/>
    <w:rsid w:val="00A5460D"/>
    <w:rsid w:val="00AC712E"/>
    <w:rsid w:val="00B46FFE"/>
    <w:rsid w:val="00B56808"/>
    <w:rsid w:val="00B83997"/>
    <w:rsid w:val="00B85FB9"/>
    <w:rsid w:val="00BD0CA6"/>
    <w:rsid w:val="00BD6A30"/>
    <w:rsid w:val="00CB7646"/>
    <w:rsid w:val="00D171BA"/>
    <w:rsid w:val="00E736AC"/>
    <w:rsid w:val="00ED5BDD"/>
    <w:rsid w:val="00F56756"/>
    <w:rsid w:val="00F63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9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D6E99"/>
    <w:rPr>
      <w:rFonts w:cs="Calibri"/>
      <w:sz w:val="22"/>
      <w:szCs w:val="22"/>
      <w:lang w:eastAsia="en-US"/>
    </w:rPr>
  </w:style>
  <w:style w:type="character" w:customStyle="1" w:styleId="Zag11">
    <w:name w:val="Zag_11"/>
    <w:uiPriority w:val="99"/>
    <w:rsid w:val="002D6E99"/>
    <w:rPr>
      <w:color w:val="000000"/>
      <w:w w:val="100"/>
    </w:rPr>
  </w:style>
  <w:style w:type="paragraph" w:styleId="a4">
    <w:name w:val="Normal (Web)"/>
    <w:basedOn w:val="a"/>
    <w:uiPriority w:val="99"/>
    <w:unhideWhenUsed/>
    <w:rsid w:val="006942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5">
    <w:name w:val="Table Grid"/>
    <w:basedOn w:val="a1"/>
    <w:uiPriority w:val="59"/>
    <w:locked/>
    <w:rsid w:val="006942E4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1776</Words>
  <Characters>12823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Larisa</cp:lastModifiedBy>
  <cp:revision>19</cp:revision>
  <cp:lastPrinted>2019-10-16T18:25:00Z</cp:lastPrinted>
  <dcterms:created xsi:type="dcterms:W3CDTF">2019-03-27T08:46:00Z</dcterms:created>
  <dcterms:modified xsi:type="dcterms:W3CDTF">2025-03-21T09:29:00Z</dcterms:modified>
</cp:coreProperties>
</file>